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BF0" w:rsidRPr="00D808A9" w:rsidRDefault="00143BF0" w:rsidP="008F4EA8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:rsidR="001A4C79" w:rsidRDefault="001A4C7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tbl>
      <w:tblPr>
        <w:tblStyle w:val="Grilledutableau"/>
        <w:tblpPr w:leftFromText="141" w:rightFromText="141" w:vertAnchor="text" w:horzAnchor="margin" w:tblpXSpec="center" w:tblpY="225"/>
        <w:tblW w:w="0" w:type="auto"/>
        <w:tblLook w:val="04A0" w:firstRow="1" w:lastRow="0" w:firstColumn="1" w:lastColumn="0" w:noHBand="0" w:noVBand="1"/>
      </w:tblPr>
      <w:tblGrid>
        <w:gridCol w:w="13974"/>
      </w:tblGrid>
      <w:tr w:rsidR="00FC48F4" w:rsidRPr="00D808A9" w:rsidTr="00FC48F4">
        <w:trPr>
          <w:trHeight w:val="967"/>
        </w:trPr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48F4" w:rsidRPr="00FC48F4" w:rsidRDefault="00FC48F4" w:rsidP="00FC48F4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FC48F4" w:rsidRPr="00FC48F4" w:rsidRDefault="00FC48F4" w:rsidP="00FC48F4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rtl/>
              </w:rPr>
            </w:pP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Level: </w:t>
            </w:r>
            <w:r w:rsidRPr="00FC48F4">
              <w:rPr>
                <w:rFonts w:asciiTheme="majorBidi" w:eastAsia="Calibri" w:hAnsiTheme="majorBidi" w:cstheme="majorBidi"/>
                <w:sz w:val="32"/>
                <w:szCs w:val="32"/>
                <w:lang w:val="en-US"/>
              </w:rPr>
              <w:t>Secondary Education : Year Three</w:t>
            </w: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 (</w:t>
            </w:r>
            <w:r w:rsidRPr="00FC48F4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>SE3</w:t>
            </w: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)</w:t>
            </w:r>
          </w:p>
          <w:p w:rsidR="00FC48F4" w:rsidRPr="00FC48F4" w:rsidRDefault="00FC48F4" w:rsidP="00FC48F4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Streams : </w:t>
            </w:r>
            <w:r w:rsidRPr="00FC48F4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 xml:space="preserve">Literature and Philosophy  </w:t>
            </w: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 xml:space="preserve">and  </w:t>
            </w:r>
            <w:r w:rsidRPr="00FC48F4">
              <w:rPr>
                <w:rFonts w:asciiTheme="majorBidi" w:eastAsia="Calibri" w:hAnsiTheme="majorBidi" w:cstheme="majorBidi"/>
                <w:b/>
                <w:bCs/>
                <w:color w:val="0070C0"/>
                <w:sz w:val="32"/>
                <w:szCs w:val="32"/>
                <w:lang w:val="en-US"/>
              </w:rPr>
              <w:t>Foreign Languages</w:t>
            </w:r>
          </w:p>
          <w:p w:rsidR="00FC48F4" w:rsidRPr="00FC48F4" w:rsidRDefault="00FC48F4" w:rsidP="00FC48F4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Time devoted: 4 hours</w:t>
            </w:r>
          </w:p>
        </w:tc>
      </w:tr>
      <w:tr w:rsidR="00FC48F4" w:rsidRPr="00FD0FDC" w:rsidTr="00FC48F4">
        <w:tc>
          <w:tcPr>
            <w:tcW w:w="139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48F4" w:rsidRPr="00FC48F4" w:rsidRDefault="00FC48F4" w:rsidP="00FC48F4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</w:p>
          <w:p w:rsidR="00FC48F4" w:rsidRPr="00FC48F4" w:rsidRDefault="00FC48F4" w:rsidP="00FC48F4">
            <w:pPr>
              <w:tabs>
                <w:tab w:val="left" w:pos="840"/>
              </w:tabs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</w:pPr>
            <w:r w:rsidRPr="00FC48F4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lang w:val="en-US"/>
              </w:rPr>
              <w:t>GLOBAL COMPETENCE</w:t>
            </w:r>
          </w:p>
          <w:p w:rsidR="00FC48F4" w:rsidRPr="00FC48F4" w:rsidRDefault="00FC48F4" w:rsidP="0063656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  <w:r w:rsidRPr="00FC48F4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At the end of SE3, the learner </w:t>
            </w:r>
            <w:r w:rsidR="0063656D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will be able to </w:t>
            </w:r>
            <w:r w:rsidRPr="00FC48F4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produce written messages / texts of descriptive, narrative, argumentative </w:t>
            </w:r>
            <w:proofErr w:type="gramStart"/>
            <w:r w:rsidRPr="00FC48F4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>and  prescriptive</w:t>
            </w:r>
            <w:proofErr w:type="gramEnd"/>
            <w:r w:rsidRPr="00FC48F4"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  <w:t xml:space="preserve"> types of about 20 lines, using written or oral support.</w:t>
            </w:r>
          </w:p>
          <w:p w:rsidR="00FC48F4" w:rsidRPr="00FC48F4" w:rsidRDefault="00FC48F4" w:rsidP="00FC48F4">
            <w:pPr>
              <w:autoSpaceDE w:val="0"/>
              <w:autoSpaceDN w:val="0"/>
              <w:adjustRightInd w:val="0"/>
              <w:jc w:val="center"/>
              <w:rPr>
                <w:rFonts w:asciiTheme="majorBidi" w:eastAsia="Calibri" w:hAnsiTheme="majorBidi" w:cstheme="majorBidi"/>
                <w:sz w:val="32"/>
                <w:szCs w:val="32"/>
                <w:lang w:val="en-GB"/>
              </w:rPr>
            </w:pPr>
          </w:p>
        </w:tc>
      </w:tr>
    </w:tbl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D808A9" w:rsidRPr="00D808A9" w:rsidRDefault="00D808A9" w:rsidP="009959B4">
      <w:pPr>
        <w:rPr>
          <w:rFonts w:asciiTheme="majorBidi" w:hAnsiTheme="majorBidi" w:cstheme="majorBidi"/>
          <w:b/>
          <w:bCs/>
          <w:color w:val="FF0000"/>
          <w:sz w:val="24"/>
          <w:szCs w:val="24"/>
          <w:lang w:val="en-GB"/>
        </w:rPr>
      </w:pPr>
    </w:p>
    <w:p w:rsidR="009959B4" w:rsidRPr="00FC48F4" w:rsidRDefault="009959B4" w:rsidP="00FC48F4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  <w:r w:rsidRPr="00FC48F4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lastRenderedPageBreak/>
        <w:t>FIRST TERM</w:t>
      </w:r>
    </w:p>
    <w:tbl>
      <w:tblPr>
        <w:tblStyle w:val="Grilledutableau"/>
        <w:tblW w:w="15725" w:type="dxa"/>
        <w:tblLayout w:type="fixed"/>
        <w:tblLook w:val="04A0" w:firstRow="1" w:lastRow="0" w:firstColumn="1" w:lastColumn="0" w:noHBand="0" w:noVBand="1"/>
      </w:tblPr>
      <w:tblGrid>
        <w:gridCol w:w="696"/>
        <w:gridCol w:w="992"/>
        <w:gridCol w:w="3098"/>
        <w:gridCol w:w="23"/>
        <w:gridCol w:w="140"/>
        <w:gridCol w:w="1420"/>
        <w:gridCol w:w="2953"/>
        <w:gridCol w:w="139"/>
        <w:gridCol w:w="27"/>
        <w:gridCol w:w="3119"/>
        <w:gridCol w:w="129"/>
        <w:gridCol w:w="130"/>
        <w:gridCol w:w="1689"/>
        <w:gridCol w:w="1170"/>
      </w:tblGrid>
      <w:tr w:rsidR="009959B4" w:rsidRPr="00D808A9" w:rsidTr="00F44A7A">
        <w:trPr>
          <w:cantSplit/>
          <w:trHeight w:val="640"/>
        </w:trPr>
        <w:tc>
          <w:tcPr>
            <w:tcW w:w="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9959B4" w:rsidRPr="00D808A9" w:rsidRDefault="009959B4" w:rsidP="00F44A7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UNIT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59B4" w:rsidRPr="00D808A9" w:rsidRDefault="00F44A7A" w:rsidP="00F44A7A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heme</w:t>
            </w:r>
          </w:p>
        </w:tc>
        <w:tc>
          <w:tcPr>
            <w:tcW w:w="326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59B4" w:rsidRPr="00D808A9" w:rsidRDefault="009959B4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Learning objectives</w:t>
            </w:r>
          </w:p>
        </w:tc>
        <w:tc>
          <w:tcPr>
            <w:tcW w:w="1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59B4" w:rsidRPr="00F44A7A" w:rsidRDefault="009959B4" w:rsidP="00F44A7A">
            <w:pPr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lang w:val="en-GB" w:eastAsia="fr-FR"/>
              </w:rPr>
            </w:pPr>
            <w:r w:rsidRPr="00F44A7A">
              <w:rPr>
                <w:rFonts w:asciiTheme="majorBidi" w:eastAsia="Times New Roman" w:hAnsiTheme="majorBidi" w:cstheme="majorBidi"/>
                <w:b/>
                <w:bCs/>
                <w:spacing w:val="10"/>
                <w:lang w:val="en-GB" w:eastAsia="fr-FR"/>
              </w:rPr>
              <w:t>Targeted Competency</w:t>
            </w:r>
          </w:p>
        </w:tc>
        <w:tc>
          <w:tcPr>
            <w:tcW w:w="309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59B4" w:rsidRPr="00D808A9" w:rsidRDefault="009959B4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Communicative tasks/activities</w:t>
            </w:r>
          </w:p>
          <w:p w:rsidR="003D14D4" w:rsidRPr="00D808A9" w:rsidRDefault="003D14D4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(oral/written)</w:t>
            </w:r>
          </w:p>
        </w:tc>
        <w:tc>
          <w:tcPr>
            <w:tcW w:w="327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959B4" w:rsidRPr="00D808A9" w:rsidRDefault="009959B4" w:rsidP="00F44A7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Resources</w:t>
            </w: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959B4" w:rsidRPr="00D808A9" w:rsidRDefault="009959B4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Integration  &amp; Assessment</w:t>
            </w:r>
          </w:p>
          <w:p w:rsidR="009959B4" w:rsidRPr="00D808A9" w:rsidRDefault="009959B4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59B4" w:rsidRPr="00F44A7A" w:rsidRDefault="000F0F8C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lang w:val="en-GB" w:eastAsia="fr-FR"/>
              </w:rPr>
            </w:pPr>
            <w:r w:rsidRPr="00F44A7A">
              <w:rPr>
                <w:rFonts w:asciiTheme="majorBidi" w:eastAsia="Times New Roman" w:hAnsiTheme="majorBidi" w:cstheme="majorBidi"/>
                <w:b/>
                <w:bCs/>
                <w:lang w:val="en-GB" w:eastAsia="fr-FR"/>
              </w:rPr>
              <w:t>Estimated</w:t>
            </w:r>
          </w:p>
          <w:p w:rsidR="000F0F8C" w:rsidRPr="00D808A9" w:rsidRDefault="000F0F8C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F44A7A">
              <w:rPr>
                <w:rFonts w:asciiTheme="majorBidi" w:eastAsia="Times New Roman" w:hAnsiTheme="majorBidi" w:cstheme="majorBidi"/>
                <w:b/>
                <w:bCs/>
                <w:lang w:val="en-GB" w:eastAsia="fr-FR"/>
              </w:rPr>
              <w:t>Time</w:t>
            </w:r>
          </w:p>
        </w:tc>
      </w:tr>
      <w:tr w:rsidR="009959B4" w:rsidRPr="00D808A9" w:rsidTr="00D808A9">
        <w:tc>
          <w:tcPr>
            <w:tcW w:w="1455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59B4" w:rsidRPr="00D808A9" w:rsidRDefault="009959B4" w:rsidP="00143BF0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Diagnostic assessment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59B4" w:rsidRPr="00D808A9" w:rsidRDefault="009959B4" w:rsidP="00143BF0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SEPT- week 2</w:t>
            </w:r>
          </w:p>
        </w:tc>
      </w:tr>
      <w:tr w:rsidR="00183933" w:rsidRPr="00FD0FDC" w:rsidTr="00D808A9">
        <w:tc>
          <w:tcPr>
            <w:tcW w:w="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933" w:rsidRPr="00D808A9" w:rsidRDefault="00183933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385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933" w:rsidRPr="00D808A9" w:rsidRDefault="002D0747" w:rsidP="002D0747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Project: 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Making the profile of an ancient civilization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933" w:rsidRPr="00D808A9" w:rsidRDefault="00183933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D34253" w:rsidRPr="00D808A9" w:rsidTr="00FC48F4">
        <w:trPr>
          <w:trHeight w:val="829"/>
        </w:trPr>
        <w:tc>
          <w:tcPr>
            <w:tcW w:w="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D34253" w:rsidRPr="00D808A9" w:rsidRDefault="00D34253" w:rsidP="00D34253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t>ONE -  EXPLORING THE PAST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D34253" w:rsidRPr="00D808A9" w:rsidRDefault="00D34253" w:rsidP="00D34253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Ancient  civilizations</w:t>
            </w:r>
          </w:p>
        </w:tc>
        <w:tc>
          <w:tcPr>
            <w:tcW w:w="3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4253" w:rsidRPr="00D808A9" w:rsidRDefault="00D34253" w:rsidP="00D34253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Students will be able to :</w:t>
            </w:r>
          </w:p>
          <w:p w:rsidR="006769B6" w:rsidRPr="00D808A9" w:rsidRDefault="006769B6" w:rsidP="00D34253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*</w:t>
            </w:r>
            <w:r w:rsidR="00E50BB1"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Identify </w:t>
            </w:r>
            <w:r w:rsidR="00FD0FDC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t</w:t>
            </w:r>
            <w:bookmarkStart w:id="0" w:name="_GoBack"/>
            <w:bookmarkEnd w:id="0"/>
            <w:r w:rsidR="00E50BB1"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he five major ancient civilizations</w:t>
            </w:r>
          </w:p>
          <w:p w:rsidR="00BE2FB0" w:rsidRPr="00D808A9" w:rsidRDefault="00BE2FB0" w:rsidP="00D34253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speak/write about the rise and fall of civilization</w:t>
            </w:r>
            <w:r w:rsidR="00E50BB1"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s</w:t>
            </w:r>
          </w:p>
          <w:p w:rsidR="00BE2FB0" w:rsidRPr="00D808A9" w:rsidRDefault="00BE2FB0" w:rsidP="00D34253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* speak/write about the contributions of civilizations to the growth of man </w:t>
            </w:r>
          </w:p>
          <w:p w:rsidR="00BE2FB0" w:rsidRPr="00D808A9" w:rsidRDefault="00BE2FB0" w:rsidP="00D34253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 describe people’s past habits, lifestyles and achievements </w:t>
            </w:r>
          </w:p>
          <w:p w:rsidR="00D34253" w:rsidRPr="00D808A9" w:rsidRDefault="00D34253" w:rsidP="00C52F08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5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  <w:p w:rsidR="00D34253" w:rsidRPr="00D808A9" w:rsidRDefault="00D34253" w:rsidP="00D3425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311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2FB0" w:rsidRPr="00D808A9" w:rsidRDefault="00BE2FB0" w:rsidP="0063388E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34253" w:rsidRPr="00D808A9" w:rsidRDefault="00E50BB1" w:rsidP="0063388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Reading a map to identify</w:t>
            </w:r>
          </w:p>
          <w:p w:rsidR="00E50BB1" w:rsidRPr="00D808A9" w:rsidRDefault="00E50BB1" w:rsidP="0063388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the ancient civilizations represented</w:t>
            </w:r>
          </w:p>
          <w:p w:rsidR="00BE2FB0" w:rsidRPr="00D808A9" w:rsidRDefault="00BE2FB0" w:rsidP="0063388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E50BB1" w:rsidRPr="00D808A9" w:rsidRDefault="00E50BB1" w:rsidP="0063388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*Drawing the wheel of civilizations and ordering the civilizations chronologically</w:t>
            </w:r>
          </w:p>
          <w:p w:rsidR="00BE2FB0" w:rsidRPr="00D808A9" w:rsidRDefault="00BE2FB0" w:rsidP="0063388E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34253" w:rsidRPr="00D808A9" w:rsidRDefault="00E50BB1" w:rsidP="0063388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*Gap-filling</w:t>
            </w:r>
            <w:r w:rsidR="00C52F08"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( use of verbs related to the rise and fall of civilizations)</w:t>
            </w:r>
          </w:p>
          <w:p w:rsidR="0063388E" w:rsidRPr="00D808A9" w:rsidRDefault="0063388E" w:rsidP="00BE2FB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4814" w:rsidRPr="00D808A9" w:rsidRDefault="00484814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D34253" w:rsidRPr="00D808A9" w:rsidRDefault="00E16C9B" w:rsidP="00E16C9B">
            <w:pPr>
              <w:jc w:val="both"/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 Past simple</w:t>
            </w:r>
          </w:p>
          <w:p w:rsidR="009F4BC1" w:rsidRPr="00D808A9" w:rsidRDefault="009F4BC1" w:rsidP="00E16C9B">
            <w:pPr>
              <w:jc w:val="both"/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*Past perfect</w:t>
            </w:r>
          </w:p>
          <w:p w:rsidR="009F4BC1" w:rsidRPr="00D808A9" w:rsidRDefault="009F4BC1" w:rsidP="00E16C9B">
            <w:pPr>
              <w:jc w:val="both"/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*Used to ….</w:t>
            </w:r>
          </w:p>
          <w:p w:rsidR="009F4BC1" w:rsidRPr="00D808A9" w:rsidRDefault="009F4BC1" w:rsidP="00E16C9B">
            <w:pPr>
              <w:jc w:val="both"/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*Had to …..</w:t>
            </w:r>
          </w:p>
          <w:p w:rsidR="009F4BC1" w:rsidRPr="00D808A9" w:rsidRDefault="009F4BC1" w:rsidP="00E16C9B">
            <w:pPr>
              <w:jc w:val="both"/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*Was/were able to …</w:t>
            </w:r>
          </w:p>
          <w:p w:rsidR="00377FEB" w:rsidRPr="00D808A9" w:rsidRDefault="00377FEB" w:rsidP="00E16C9B">
            <w:pPr>
              <w:jc w:val="both"/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9F4BC1" w:rsidRPr="00D808A9" w:rsidRDefault="009F4BC1" w:rsidP="00377FE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*Articles: use and omission before abstract </w:t>
            </w:r>
            <w:r w:rsidR="00583F91"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nouns</w:t>
            </w:r>
          </w:p>
          <w:p w:rsidR="00377FEB" w:rsidRPr="00D808A9" w:rsidRDefault="00377FEB" w:rsidP="00377FE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583F91" w:rsidRPr="00D808A9" w:rsidRDefault="00583F91" w:rsidP="00377FE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*Quantifiers: Few/little</w:t>
            </w:r>
          </w:p>
          <w:p w:rsidR="00377FEB" w:rsidRPr="00D808A9" w:rsidRDefault="00377FEB" w:rsidP="00377FE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583F91" w:rsidRPr="00D808A9" w:rsidRDefault="009F4BC1" w:rsidP="00377FE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*Comparatives and </w:t>
            </w:r>
          </w:p>
          <w:p w:rsidR="00D34253" w:rsidRPr="00D808A9" w:rsidRDefault="009F4BC1" w:rsidP="00377FE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superlatives of qua</w:t>
            </w:r>
            <w:r w:rsidR="00583F91"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n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tifiers</w:t>
            </w:r>
          </w:p>
          <w:p w:rsidR="009F4BC1" w:rsidRPr="00D808A9" w:rsidRDefault="009F4BC1" w:rsidP="00E16C9B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9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713C" w:rsidRPr="00D808A9" w:rsidRDefault="00B7713C" w:rsidP="00876116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876116" w:rsidRPr="00D808A9" w:rsidRDefault="00560FBE" w:rsidP="00560FB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1- Assessment should occur at</w:t>
            </w:r>
          </w:p>
          <w:p w:rsidR="00560FBE" w:rsidRPr="00D808A9" w:rsidRDefault="00560FBE" w:rsidP="00560FBE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proofErr w:type="gramStart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regular</w:t>
            </w:r>
            <w:proofErr w:type="gramEnd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intervals during the sequence and at the end of the sequence in addition to designated exam periods.</w:t>
            </w:r>
          </w:p>
        </w:tc>
        <w:tc>
          <w:tcPr>
            <w:tcW w:w="11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4253" w:rsidRPr="00D808A9" w:rsidRDefault="00D34253" w:rsidP="00D34253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6D5666" w:rsidRPr="00D808A9" w:rsidRDefault="00FC1B2B" w:rsidP="00D34253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7</w:t>
            </w:r>
            <w:r w:rsidR="007608BB"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 weeks</w:t>
            </w:r>
          </w:p>
        </w:tc>
      </w:tr>
      <w:tr w:rsidR="00D013B1" w:rsidRPr="00FD0FDC" w:rsidTr="00FC48F4">
        <w:trPr>
          <w:cantSplit/>
          <w:trHeight w:val="6074"/>
        </w:trPr>
        <w:tc>
          <w:tcPr>
            <w:tcW w:w="6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D013B1" w:rsidRPr="00D808A9" w:rsidRDefault="00D013B1" w:rsidP="00F5396B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lastRenderedPageBreak/>
              <w:t>ONE -  EXPLORING THE PAST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D013B1" w:rsidRPr="00D808A9" w:rsidRDefault="00D013B1" w:rsidP="00C57A4E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C57A4E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Ancient  civilizations</w:t>
            </w:r>
          </w:p>
        </w:tc>
        <w:tc>
          <w:tcPr>
            <w:tcW w:w="3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make a historical account about the development of a civilization</w:t>
            </w: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*Speak/write about world heritage sites</w:t>
            </w:r>
          </w:p>
          <w:p w:rsidR="00D013B1" w:rsidRPr="00D808A9" w:rsidRDefault="00D013B1" w:rsidP="00C52F0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C52F08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write about the challenges faced by modern civilization</w:t>
            </w:r>
          </w:p>
          <w:p w:rsidR="00D013B1" w:rsidRPr="00D808A9" w:rsidRDefault="00D013B1" w:rsidP="00C52F08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C52F08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to recite a </w:t>
            </w:r>
            <w:proofErr w:type="gram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version  of</w:t>
            </w:r>
            <w:proofErr w:type="gram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ancient beliefs and myths using related vocabulary and the past simple tense.</w:t>
            </w: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783E1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58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9959B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D013B1" w:rsidRPr="00D808A9" w:rsidRDefault="00D013B1" w:rsidP="009959B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9959B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D013B1" w:rsidRPr="00D808A9" w:rsidRDefault="00D013B1" w:rsidP="009959B4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9959B4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11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*Filling in a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spidergram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about achievements in Islamic civilization 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*Completing a network tree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about the major threats to our civilization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37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08A9" w:rsidRDefault="00D808A9" w:rsidP="00BE2FB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*Expressing concession using: though, in spite of,but, however…</w:t>
            </w: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Morphology: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*Forming new words with: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- prefixes 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>de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and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 xml:space="preserve">dis 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to form opposites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- suffixes –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>ic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, 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>ment</w:t>
            </w:r>
            <w:proofErr w:type="spellEnd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, 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>-y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 , 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>-able</w:t>
            </w:r>
          </w:p>
          <w:p w:rsidR="00D013B1" w:rsidRPr="00D808A9" w:rsidRDefault="00D013B1" w:rsidP="00583F91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   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u w:val="single"/>
                <w:lang w:val="en-GB" w:eastAsia="fr-FR"/>
              </w:rPr>
              <w:t>ed</w:t>
            </w:r>
            <w:proofErr w:type="spellEnd"/>
          </w:p>
          <w:p w:rsidR="00D013B1" w:rsidRPr="00D808A9" w:rsidRDefault="00D013B1" w:rsidP="00583F91">
            <w:pPr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val="en-GB" w:eastAsia="fr-FR"/>
              </w:rPr>
            </w:pP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Lexis related to :</w:t>
            </w: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rise and fall of civilizations (verbs)</w:t>
            </w:r>
          </w:p>
          <w:p w:rsidR="00D013B1" w:rsidRPr="00D808A9" w:rsidRDefault="00D013B1" w:rsidP="00BE2FB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 </w:t>
            </w:r>
            <w:proofErr w:type="gram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to</w:t>
            </w:r>
            <w:proofErr w:type="gram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beliefs and myths.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*Weak/strong forms of ‘was’ and ‘were’.</w:t>
            </w:r>
          </w:p>
          <w:p w:rsidR="00D013B1" w:rsidRPr="00D808A9" w:rsidRDefault="00D013B1" w:rsidP="0048481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Pronunciation of ‘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ch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’ and final “-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ed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</w:t>
            </w:r>
          </w:p>
          <w:p w:rsidR="00D013B1" w:rsidRDefault="00D013B1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*Stress shift ( nouns/verbs)</w:t>
            </w: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377FE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013B1" w:rsidRPr="00D808A9" w:rsidRDefault="00560FBE" w:rsidP="00BC55DE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2-After 3/4 weeks of teaching, </w:t>
            </w:r>
            <w:r w:rsidRPr="00D808A9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learners must be trained on how to mobilize their resources and reinvest them in a problem-solving situation, through pair work or group work.</w:t>
            </w:r>
          </w:p>
          <w:p w:rsidR="00D013B1" w:rsidRPr="00D808A9" w:rsidRDefault="00D013B1" w:rsidP="00CD4153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F66B6E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783E18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013B1" w:rsidRPr="00D808A9" w:rsidRDefault="00D013B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D013B1" w:rsidRPr="00D808A9" w:rsidRDefault="00D013B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D013B1" w:rsidRPr="00D808A9" w:rsidTr="00D808A9">
        <w:trPr>
          <w:cantSplit/>
          <w:trHeight w:val="391"/>
        </w:trPr>
        <w:tc>
          <w:tcPr>
            <w:tcW w:w="6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D013B1" w:rsidRPr="00D808A9" w:rsidRDefault="00D013B1" w:rsidP="00D013B1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D013B1" w:rsidRPr="00D808A9" w:rsidRDefault="00D013B1" w:rsidP="00D013B1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1178" w:type="dxa"/>
            <w:gridSpan w:val="10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D013B1" w:rsidRPr="00D808A9" w:rsidRDefault="00D013B1" w:rsidP="00D013B1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PROJECT PRESENTATION</w:t>
            </w:r>
          </w:p>
        </w:tc>
        <w:tc>
          <w:tcPr>
            <w:tcW w:w="168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D013B1" w:rsidRPr="00D808A9" w:rsidRDefault="00D013B1" w:rsidP="00D013B1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Peer assessment</w:t>
            </w:r>
          </w:p>
        </w:tc>
        <w:tc>
          <w:tcPr>
            <w:tcW w:w="11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13B1" w:rsidRPr="00D808A9" w:rsidRDefault="00D013B1" w:rsidP="00D013B1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315B31" w:rsidRPr="00D808A9" w:rsidTr="00D808A9">
        <w:trPr>
          <w:cantSplit/>
          <w:trHeight w:val="391"/>
        </w:trPr>
        <w:tc>
          <w:tcPr>
            <w:tcW w:w="69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15B31" w:rsidRPr="00D808A9" w:rsidRDefault="00315B31" w:rsidP="00D013B1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lastRenderedPageBreak/>
              <w:t>TWO- ILL GOTTEN GAINS NEVER PROSPER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15B31" w:rsidRPr="00D808A9" w:rsidRDefault="00315B31" w:rsidP="0069060C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 Ethics in Business : Fighting Fraud and Corruption</w:t>
            </w:r>
          </w:p>
        </w:tc>
        <w:tc>
          <w:tcPr>
            <w:tcW w:w="11178" w:type="dxa"/>
            <w:gridSpan w:val="10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D013B1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Project: 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Writing a charter of ethics in business</w:t>
            </w:r>
          </w:p>
        </w:tc>
        <w:tc>
          <w:tcPr>
            <w:tcW w:w="168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D013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  <w:p w:rsidR="00B7713C" w:rsidRPr="00D808A9" w:rsidRDefault="00B7713C" w:rsidP="00FC1B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B2B" w:rsidRPr="00D808A9" w:rsidRDefault="00FC1B2B" w:rsidP="00FC1B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7 weeks</w:t>
            </w:r>
          </w:p>
          <w:p w:rsidR="00315B31" w:rsidRPr="00D808A9" w:rsidRDefault="00315B31" w:rsidP="00D013B1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315B31" w:rsidRPr="00FD0FDC" w:rsidTr="00D808A9">
        <w:trPr>
          <w:cantSplit/>
          <w:trHeight w:val="391"/>
        </w:trPr>
        <w:tc>
          <w:tcPr>
            <w:tcW w:w="6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15B31" w:rsidRPr="00D808A9" w:rsidRDefault="00315B31" w:rsidP="00D013B1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315B31" w:rsidRPr="00D808A9" w:rsidRDefault="00315B31" w:rsidP="00D013B1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121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5D7F59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Students will be able to :</w:t>
            </w:r>
          </w:p>
          <w:p w:rsidR="00315B31" w:rsidRPr="00D808A9" w:rsidRDefault="00315B31" w:rsidP="005D7F5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 xml:space="preserve"> consider honesty in business as a sign of active/good citizenship</w:t>
            </w:r>
          </w:p>
          <w:p w:rsidR="00315B31" w:rsidRPr="00D808A9" w:rsidRDefault="00315B31" w:rsidP="005D7F5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315B31" w:rsidRPr="00D808A9" w:rsidRDefault="00315B31" w:rsidP="006067FE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*define the concept of ethics in business</w:t>
            </w:r>
          </w:p>
          <w:p w:rsidR="00315B31" w:rsidRPr="00D808A9" w:rsidRDefault="00315B31" w:rsidP="005D7F5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315B31" w:rsidRDefault="00315B31" w:rsidP="006067FE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  <w:t>*debate on the importance of ethics in business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 identify and define the concept of ethics in other professional contexts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*raise awareness about the negative effects of counterfeiting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and the dangers of counterfeit products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*develop a sense of active citizenship ( the pupil as a conscious consumer)</w:t>
            </w:r>
          </w:p>
          <w:p w:rsidR="00D808A9" w:rsidRPr="00D808A9" w:rsidRDefault="00D808A9" w:rsidP="006067FE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315B31" w:rsidRPr="00D808A9" w:rsidRDefault="00315B31" w:rsidP="005D7F59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</w:tc>
        <w:tc>
          <w:tcPr>
            <w:tcW w:w="1560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D013B1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  <w:p w:rsidR="00315B31" w:rsidRPr="00D808A9" w:rsidRDefault="00315B31" w:rsidP="00D013B1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</w:tc>
        <w:tc>
          <w:tcPr>
            <w:tcW w:w="2953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3D14D4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* Interpreting a picture (identifying the unethical practice </w:t>
            </w:r>
            <w:r w:rsidR="003D14D4"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illustrated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)</w:t>
            </w:r>
          </w:p>
          <w:p w:rsidR="00315B31" w:rsidRPr="00D808A9" w:rsidRDefault="00315B31" w:rsidP="00216E6E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315B31" w:rsidRPr="00D808A9" w:rsidRDefault="00315B31" w:rsidP="00216E6E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 Gap-filling ( definition of</w:t>
            </w:r>
          </w:p>
          <w:p w:rsidR="00315B31" w:rsidRPr="00D808A9" w:rsidRDefault="00315B31" w:rsidP="00216E6E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lexical items related to fraud</w:t>
            </w:r>
          </w:p>
          <w:p w:rsidR="00315B31" w:rsidRPr="00D808A9" w:rsidRDefault="00315B31" w:rsidP="00216E6E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 xml:space="preserve">and corruption </w:t>
            </w:r>
          </w:p>
          <w:p w:rsidR="00315B31" w:rsidRPr="00D808A9" w:rsidRDefault="00315B31" w:rsidP="00D013B1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315B31" w:rsidRDefault="00315B31" w:rsidP="00805ED4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Writing a public statement using a spidermap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Answering questions on a text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about counterfeiting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*Filling in a word map with words related to fraud</w:t>
            </w:r>
          </w:p>
          <w:p w:rsidR="00D808A9" w:rsidRPr="00D808A9" w:rsidRDefault="00D808A9" w:rsidP="00D808A9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*Writing an opinion article 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following the outlined procedure in the diagram provided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*Expanding notes to make a speech in favour of ethics in business</w:t>
            </w:r>
          </w:p>
        </w:tc>
        <w:tc>
          <w:tcPr>
            <w:tcW w:w="3544" w:type="dxa"/>
            <w:gridSpan w:val="5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B839B4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315B31" w:rsidRPr="00D808A9" w:rsidRDefault="00315B31" w:rsidP="000735DF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Expressing condition using:</w:t>
            </w:r>
          </w:p>
          <w:p w:rsidR="00315B31" w:rsidRPr="00D808A9" w:rsidRDefault="00315B31" w:rsidP="000735DF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Pro</w:t>
            </w:r>
            <w:r w:rsid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vided/providing that/as long as</w:t>
            </w:r>
          </w:p>
          <w:p w:rsidR="00315B31" w:rsidRPr="00D808A9" w:rsidRDefault="00315B31" w:rsidP="000735DF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*Expressing wish and desire with “wish” , “It’s high time”</w:t>
            </w:r>
          </w:p>
          <w:p w:rsidR="00315B31" w:rsidRDefault="00315B31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*Asking for and giving advice and warning using: should, ought to,had better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Present simple and present continuous 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*Expressing cause and result using: because, so+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adj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+that,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So, as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aresult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, thus, consequently…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*Expressing obligation and necessity with must/have to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Morphology: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- 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Forming nouns by adding suffix “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-ty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 to adjectives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- Forming opposites by adding </w:t>
            </w:r>
            <w:proofErr w:type="gram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prefixes :</w:t>
            </w:r>
            <w:proofErr w:type="gram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“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dis-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”, “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il</w:t>
            </w:r>
            <w:proofErr w:type="spellEnd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-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”…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Lexis related to: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-  corruption and fraud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- counterfeiting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D808A9" w:rsidRPr="00D808A9" w:rsidRDefault="00D808A9" w:rsidP="00D808A9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- Pronouncing words ending in “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ics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</w:t>
            </w:r>
          </w:p>
        </w:tc>
        <w:tc>
          <w:tcPr>
            <w:tcW w:w="1689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:rsidR="00315B31" w:rsidRPr="00D808A9" w:rsidRDefault="00315B31" w:rsidP="00D013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5B31" w:rsidRPr="00D808A9" w:rsidRDefault="00315B31" w:rsidP="00D013B1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B77635" w:rsidRPr="00D808A9" w:rsidTr="00D808A9">
        <w:trPr>
          <w:cantSplit/>
          <w:trHeight w:val="380"/>
        </w:trPr>
        <w:tc>
          <w:tcPr>
            <w:tcW w:w="696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77635" w:rsidRPr="00D808A9" w:rsidRDefault="00B77635" w:rsidP="00B77635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77635" w:rsidRPr="00D808A9" w:rsidRDefault="00B77635" w:rsidP="00B77635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117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B77635" w:rsidRPr="00D808A9" w:rsidRDefault="00A87B63" w:rsidP="00B77635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FIRST TERM EXAMS</w:t>
            </w:r>
          </w:p>
        </w:tc>
        <w:tc>
          <w:tcPr>
            <w:tcW w:w="168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77635" w:rsidRPr="00D808A9" w:rsidRDefault="00B77635" w:rsidP="00B77635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17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77635" w:rsidRPr="00D808A9" w:rsidRDefault="00B77635" w:rsidP="00B77635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B77635" w:rsidRPr="00FD0FDC" w:rsidTr="00D808A9">
        <w:trPr>
          <w:cantSplit/>
          <w:trHeight w:val="50"/>
        </w:trPr>
        <w:tc>
          <w:tcPr>
            <w:tcW w:w="69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77635" w:rsidRPr="00D808A9" w:rsidRDefault="00B77635" w:rsidP="00B77635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77635" w:rsidRPr="00D808A9" w:rsidRDefault="00B77635" w:rsidP="00B77635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1178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B77635" w:rsidRPr="00D808A9" w:rsidRDefault="00B77635" w:rsidP="00B77635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Correction of the first term exam</w:t>
            </w:r>
            <w:r w:rsidR="00D22014"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ination </w:t>
            </w: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 and remediation </w:t>
            </w:r>
          </w:p>
        </w:tc>
        <w:tc>
          <w:tcPr>
            <w:tcW w:w="168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7635" w:rsidRPr="00D808A9" w:rsidRDefault="00B77635" w:rsidP="00B77635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1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77635" w:rsidRPr="00D808A9" w:rsidRDefault="00B77635" w:rsidP="00B77635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8F4EA8" w:rsidRPr="00D808A9" w:rsidTr="00D808A9">
        <w:trPr>
          <w:cantSplit/>
          <w:trHeight w:val="380"/>
        </w:trPr>
        <w:tc>
          <w:tcPr>
            <w:tcW w:w="1572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  <w:vAlign w:val="center"/>
          </w:tcPr>
          <w:p w:rsidR="008F4EA8" w:rsidRPr="00D808A9" w:rsidRDefault="008F4EA8" w:rsidP="008F4EA8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2E74B5" w:themeColor="accent1" w:themeShade="BF"/>
                <w:sz w:val="24"/>
                <w:szCs w:val="24"/>
                <w:lang w:val="en-GB"/>
              </w:rPr>
              <w:t>WINTER HOLIDAYS</w:t>
            </w:r>
          </w:p>
        </w:tc>
      </w:tr>
    </w:tbl>
    <w:p w:rsidR="00783E18" w:rsidRPr="00D808A9" w:rsidRDefault="00783E18">
      <w:pPr>
        <w:rPr>
          <w:rFonts w:asciiTheme="majorBidi" w:hAnsiTheme="majorBidi" w:cstheme="majorBidi"/>
          <w:sz w:val="24"/>
          <w:szCs w:val="24"/>
          <w:lang w:val="en-GB"/>
        </w:rPr>
      </w:pPr>
    </w:p>
    <w:p w:rsidR="008F4EA8" w:rsidRPr="00FC48F4" w:rsidRDefault="008F4EA8" w:rsidP="00FC48F4">
      <w:pPr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  <w:r w:rsidRPr="00FC48F4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lastRenderedPageBreak/>
        <w:t>SE</w:t>
      </w:r>
      <w:r w:rsidR="005B507F" w:rsidRPr="00FC48F4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t>C</w:t>
      </w:r>
      <w:r w:rsidRPr="00FC48F4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t>OND TERM</w:t>
      </w:r>
    </w:p>
    <w:tbl>
      <w:tblPr>
        <w:tblStyle w:val="Grilledutableau"/>
        <w:tblW w:w="15563" w:type="dxa"/>
        <w:tblLayout w:type="fixed"/>
        <w:tblLook w:val="04A0" w:firstRow="1" w:lastRow="0" w:firstColumn="1" w:lastColumn="0" w:noHBand="0" w:noVBand="1"/>
      </w:tblPr>
      <w:tblGrid>
        <w:gridCol w:w="698"/>
        <w:gridCol w:w="7"/>
        <w:gridCol w:w="986"/>
        <w:gridCol w:w="3260"/>
        <w:gridCol w:w="1678"/>
        <w:gridCol w:w="2977"/>
        <w:gridCol w:w="141"/>
        <w:gridCol w:w="2989"/>
        <w:gridCol w:w="12"/>
        <w:gridCol w:w="1807"/>
        <w:gridCol w:w="1008"/>
      </w:tblGrid>
      <w:tr w:rsidR="00F5396B" w:rsidRPr="00D808A9" w:rsidTr="00F44A7A">
        <w:trPr>
          <w:cantSplit/>
          <w:trHeight w:val="802"/>
        </w:trPr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5396B" w:rsidRPr="00D808A9" w:rsidRDefault="004A1D79" w:rsidP="00F44A7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Unit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396B" w:rsidRPr="00D808A9" w:rsidRDefault="004A1D79" w:rsidP="00F44A7A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Theme</w:t>
            </w:r>
          </w:p>
          <w:p w:rsidR="00F5396B" w:rsidRPr="00D808A9" w:rsidRDefault="00F5396B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396B" w:rsidRPr="00D808A9" w:rsidRDefault="00F5396B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Learning objectives</w:t>
            </w: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396B" w:rsidRPr="00D808A9" w:rsidRDefault="00F5396B" w:rsidP="00F44A7A">
            <w:pPr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Targeted Competency</w:t>
            </w: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396B" w:rsidRPr="00D808A9" w:rsidRDefault="00F5396B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Communicative tasks/activities</w:t>
            </w:r>
          </w:p>
          <w:p w:rsidR="003D14D4" w:rsidRPr="00D808A9" w:rsidRDefault="003D14D4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(oral/written)</w:t>
            </w:r>
          </w:p>
        </w:tc>
        <w:tc>
          <w:tcPr>
            <w:tcW w:w="298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5396B" w:rsidRPr="00D808A9" w:rsidRDefault="00F5396B" w:rsidP="00F44A7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Resources</w:t>
            </w:r>
          </w:p>
        </w:tc>
        <w:tc>
          <w:tcPr>
            <w:tcW w:w="181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396B" w:rsidRPr="00D808A9" w:rsidRDefault="00F5396B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Integration  &amp; Assessment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5396B" w:rsidRPr="00D808A9" w:rsidRDefault="00F5396B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Time</w:t>
            </w:r>
          </w:p>
        </w:tc>
      </w:tr>
      <w:tr w:rsidR="00242121" w:rsidRPr="00FD0FDC" w:rsidTr="004A1D79">
        <w:trPr>
          <w:cantSplit/>
          <w:trHeight w:val="3072"/>
        </w:trPr>
        <w:tc>
          <w:tcPr>
            <w:tcW w:w="6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242121" w:rsidRPr="00D808A9" w:rsidRDefault="00242121" w:rsidP="00143BF0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t>TWO -  ILL GOTTEN  GAINS  NEVER  PROSPER</w:t>
            </w:r>
          </w:p>
          <w:p w:rsidR="00242121" w:rsidRPr="00D808A9" w:rsidRDefault="00242121">
            <w:pPr>
              <w:ind w:left="113" w:right="113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  <w:p w:rsidR="00242121" w:rsidRPr="00D808A9" w:rsidRDefault="00242121" w:rsidP="00EB57F5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242121" w:rsidRPr="00D808A9" w:rsidRDefault="00242121" w:rsidP="004A1D79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Ethics in Business: Fighting</w:t>
            </w:r>
          </w:p>
          <w:p w:rsidR="00242121" w:rsidRPr="00D808A9" w:rsidRDefault="00242121" w:rsidP="008F4EA8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Fraud and  Corruption </w:t>
            </w:r>
          </w:p>
          <w:p w:rsidR="00242121" w:rsidRPr="00D808A9" w:rsidRDefault="00242121" w:rsidP="008F4EA8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8F4EA8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8F4EA8">
            <w:pPr>
              <w:ind w:left="113" w:right="113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D112C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Students will be able to :</w:t>
            </w:r>
          </w:p>
          <w:p w:rsidR="00242121" w:rsidRPr="00D808A9" w:rsidRDefault="00242121" w:rsidP="00D112C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*speak/write about social auditing and ethics in business</w:t>
            </w:r>
          </w:p>
          <w:p w:rsidR="00242121" w:rsidRPr="00D808A9" w:rsidRDefault="00242121" w:rsidP="00D112C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EB57F5">
            <w:pPr>
              <w:spacing w:after="27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US" w:eastAsia="fr-FR"/>
              </w:rPr>
              <w:t xml:space="preserve"> write a policy statement to inform potential fund contributors about an ethical investment fund.</w:t>
            </w:r>
          </w:p>
          <w:p w:rsidR="00242121" w:rsidRPr="00D808A9" w:rsidRDefault="00242121" w:rsidP="00D112C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US" w:eastAsia="fr-FR"/>
              </w:rPr>
            </w:pPr>
          </w:p>
          <w:p w:rsidR="00242121" w:rsidRPr="00D808A9" w:rsidRDefault="00242121" w:rsidP="00143BF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11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8E026C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*Responding to a text on social auditing and ethics in business</w:t>
            </w:r>
          </w:p>
          <w:p w:rsidR="00242121" w:rsidRPr="00D808A9" w:rsidRDefault="00242121" w:rsidP="003B059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3B059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Using guidelines contained in a diagram and a checklist of expanding note to write a policy statement</w:t>
            </w: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42121" w:rsidRDefault="0024212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0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143BF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242121" w:rsidRPr="00D808A9" w:rsidRDefault="00242121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242121" w:rsidRPr="00D808A9" w:rsidTr="004A1D79">
        <w:trPr>
          <w:cantSplit/>
          <w:trHeight w:val="252"/>
        </w:trPr>
        <w:tc>
          <w:tcPr>
            <w:tcW w:w="69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242121" w:rsidRPr="00D808A9" w:rsidRDefault="00242121" w:rsidP="00EB57F5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242121" w:rsidRPr="00D808A9" w:rsidRDefault="00242121" w:rsidP="0069060C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1057" w:type="dxa"/>
            <w:gridSpan w:val="6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242121" w:rsidRPr="00D808A9" w:rsidRDefault="00242121" w:rsidP="00EB57F5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PROJECT PRESENTATION</w:t>
            </w:r>
          </w:p>
        </w:tc>
        <w:tc>
          <w:tcPr>
            <w:tcW w:w="1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42121" w:rsidRPr="00D808A9" w:rsidRDefault="00242121" w:rsidP="00EB57F5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Peer assessment</w:t>
            </w: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121" w:rsidRPr="00D808A9" w:rsidRDefault="00242121" w:rsidP="00EB57F5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206FEC" w:rsidRPr="00D808A9" w:rsidTr="004A1D79">
        <w:trPr>
          <w:cantSplit/>
          <w:trHeight w:val="252"/>
        </w:trPr>
        <w:tc>
          <w:tcPr>
            <w:tcW w:w="7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206FEC" w:rsidRPr="00D808A9" w:rsidRDefault="00206FEC" w:rsidP="00D2201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  <w:p w:rsidR="00206FEC" w:rsidRPr="00D808A9" w:rsidRDefault="00206FEC" w:rsidP="00D22014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206FEC" w:rsidRPr="00D808A9" w:rsidRDefault="00206FEC" w:rsidP="0069060C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1057" w:type="dxa"/>
            <w:gridSpan w:val="6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:rsidR="00206FEC" w:rsidRPr="00D808A9" w:rsidRDefault="00206FEC" w:rsidP="00315B31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                                        Project: Designing an educational prospectus</w:t>
            </w:r>
          </w:p>
        </w:tc>
        <w:tc>
          <w:tcPr>
            <w:tcW w:w="18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06FEC" w:rsidRPr="00D808A9" w:rsidRDefault="00206FEC" w:rsidP="000F2B6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  <w:p w:rsidR="000F2B60" w:rsidRPr="004A1D79" w:rsidRDefault="000F2B60" w:rsidP="000F2B6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4A1D7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1- Assessment should occur at</w:t>
            </w:r>
          </w:p>
          <w:p w:rsidR="000F2B60" w:rsidRPr="004A1D79" w:rsidRDefault="000F2B60" w:rsidP="000F2B6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4A1D7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regular intervals during the sequence and at the end of the sequence in addition to designated exam periods</w:t>
            </w:r>
          </w:p>
          <w:p w:rsidR="004A1D79" w:rsidRPr="00D808A9" w:rsidRDefault="004A1D79" w:rsidP="00534F4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4A1D7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2- After 3/4 weeks of teaching, </w:t>
            </w:r>
            <w:r w:rsidRPr="004A1D79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learners </w:t>
            </w:r>
            <w:proofErr w:type="gramStart"/>
            <w:r w:rsidR="00534F48">
              <w:rPr>
                <w:rFonts w:asciiTheme="majorBidi" w:hAnsiTheme="majorBidi" w:cstheme="majorBidi"/>
                <w:sz w:val="24"/>
                <w:szCs w:val="24"/>
                <w:lang w:val="en-GB"/>
              </w:rPr>
              <w:t>will</w:t>
            </w:r>
            <w:r w:rsidRPr="004A1D79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be</w:t>
            </w:r>
            <w:proofErr w:type="gramEnd"/>
            <w:r w:rsidRPr="004A1D79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="00534F48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able</w:t>
            </w:r>
            <w:r w:rsidRPr="004A1D79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to mobilize their resources and reinvest them in a problem-solving situation, through pair work or group work.</w:t>
            </w:r>
          </w:p>
        </w:tc>
        <w:tc>
          <w:tcPr>
            <w:tcW w:w="10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206FEC" w:rsidRPr="00D808A9" w:rsidRDefault="00FC1B2B" w:rsidP="00EB57F5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6 weeks</w:t>
            </w:r>
          </w:p>
        </w:tc>
      </w:tr>
      <w:tr w:rsidR="00206FEC" w:rsidRPr="004A1D79" w:rsidTr="004A1D79">
        <w:trPr>
          <w:cantSplit/>
          <w:trHeight w:val="4799"/>
        </w:trPr>
        <w:tc>
          <w:tcPr>
            <w:tcW w:w="6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206FEC" w:rsidRPr="00D808A9" w:rsidRDefault="00206FEC" w:rsidP="00D2201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t>THREE: CHOOLS  DIFFERENT  AND  ALIKE</w:t>
            </w:r>
          </w:p>
          <w:p w:rsidR="00206FEC" w:rsidRPr="00D808A9" w:rsidRDefault="00206FEC" w:rsidP="00D2201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206FEC" w:rsidRPr="00D808A9" w:rsidRDefault="00206FEC" w:rsidP="008F4EA8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Education in the World: Comparing Educational systems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6FEC" w:rsidRPr="00D808A9" w:rsidRDefault="00206FEC" w:rsidP="008D51A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  <w:t>Students will be able to :</w:t>
            </w:r>
          </w:p>
          <w:p w:rsidR="00206FEC" w:rsidRPr="00D808A9" w:rsidRDefault="00206FEC" w:rsidP="008D51A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identify the characteristics of different educational systems</w:t>
            </w: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 state what educational systems have in common at world level</w:t>
            </w: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* </w:t>
            </w: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write reports comparing different systems in the world</w:t>
            </w: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5F7172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*speak/write about ways to improve our educational system</w:t>
            </w:r>
          </w:p>
          <w:p w:rsidR="00206FEC" w:rsidRPr="00D808A9" w:rsidRDefault="00206FEC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</w:p>
          <w:p w:rsidR="00206FEC" w:rsidRDefault="00206FEC" w:rsidP="00D112C0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Cs/>
                <w:sz w:val="24"/>
                <w:szCs w:val="24"/>
                <w:lang w:val="en-GB" w:eastAsia="fr-FR"/>
              </w:rPr>
              <w:t>* write an expository article on the causes and effects of examination stress on students</w:t>
            </w:r>
          </w:p>
          <w:p w:rsidR="004A1D79" w:rsidRPr="00D808A9" w:rsidRDefault="004A1D79" w:rsidP="00D112C0">
            <w:pPr>
              <w:rPr>
                <w:rFonts w:asciiTheme="majorBidi" w:eastAsia="Times New Roman" w:hAnsiTheme="majorBidi" w:cstheme="majorBidi"/>
                <w:b/>
                <w:color w:val="C00000"/>
                <w:sz w:val="24"/>
                <w:szCs w:val="24"/>
                <w:lang w:val="en-GB" w:eastAsia="fr-FR"/>
              </w:rPr>
            </w:pPr>
          </w:p>
        </w:tc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24212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  <w:p w:rsidR="00206FEC" w:rsidRPr="00D808A9" w:rsidRDefault="00206FEC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6FEC" w:rsidRPr="00D808A9" w:rsidRDefault="00206FEC" w:rsidP="004C791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5F7172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Paragraphing ideas</w:t>
            </w:r>
          </w:p>
          <w:p w:rsidR="00206FEC" w:rsidRPr="00D808A9" w:rsidRDefault="00206FEC" w:rsidP="004C7917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A6220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*Speaking/writing one’s ideal school using a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spidermap</w:t>
            </w:r>
            <w:proofErr w:type="spellEnd"/>
          </w:p>
          <w:p w:rsidR="00206FEC" w:rsidRPr="00D808A9" w:rsidRDefault="00206FEC" w:rsidP="005F7172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5F7172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 Designing a home- page for</w:t>
            </w:r>
          </w:p>
          <w:p w:rsidR="00206FEC" w:rsidRPr="00D808A9" w:rsidRDefault="00206FEC" w:rsidP="005F7172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the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lycée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(describing my school)</w:t>
            </w:r>
          </w:p>
          <w:p w:rsidR="00206FEC" w:rsidRPr="00D808A9" w:rsidRDefault="00206FEC" w:rsidP="00EB57F5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08036B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 Writing a checklist of recommendations for the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Baccalauréat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examination</w:t>
            </w:r>
          </w:p>
          <w:p w:rsidR="00206FEC" w:rsidRPr="00D808A9" w:rsidRDefault="00206FEC" w:rsidP="00EB57F5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206FEC" w:rsidRPr="00D808A9" w:rsidRDefault="00206FEC" w:rsidP="005F7172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31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6FEC" w:rsidRPr="00D808A9" w:rsidRDefault="00206FEC" w:rsidP="002E0296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206FEC" w:rsidRPr="00D808A9" w:rsidRDefault="00206FEC" w:rsidP="007C217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*Present simple, present continuous passive</w:t>
            </w:r>
          </w:p>
          <w:p w:rsidR="00206FEC" w:rsidRPr="00D808A9" w:rsidRDefault="00206FEC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*If-conditional: type 1,2</w:t>
            </w:r>
            <w:r w:rsidR="004A1D7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,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3</w:t>
            </w:r>
          </w:p>
          <w:p w:rsidR="00206FEC" w:rsidRPr="00D808A9" w:rsidRDefault="00206FEC" w:rsidP="007C217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*Expressing desire and wish:</w:t>
            </w:r>
          </w:p>
          <w:p w:rsidR="00206FEC" w:rsidRPr="00D808A9" w:rsidRDefault="00206FEC" w:rsidP="007C217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I wish I were/ I had</w:t>
            </w:r>
          </w:p>
          <w:p w:rsidR="00206FEC" w:rsidRPr="00D808A9" w:rsidRDefault="00206FEC" w:rsidP="007C217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*Asking for and giving advice:</w:t>
            </w:r>
          </w:p>
          <w:p w:rsidR="00206FEC" w:rsidRPr="00D808A9" w:rsidRDefault="00206FEC" w:rsidP="007C217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should, ought to, If I were you</w:t>
            </w:r>
          </w:p>
          <w:p w:rsidR="00206FEC" w:rsidRDefault="00206FEC" w:rsidP="007C2178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*Expressing obligation : must, have</w:t>
            </w:r>
            <w:r w:rsidR="004A1D7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 to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*Expressing similarities and differences with “like”, “whereas”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Morphology: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*collocation with “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school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 and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“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education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”</w:t>
            </w:r>
          </w:p>
          <w:p w:rsidR="004A1D79" w:rsidRDefault="004A1D79" w:rsidP="004A1D7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 Forming adjectives with suffixes 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–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ive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and</w:t>
            </w:r>
            <w:proofErr w:type="spellEnd"/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 –al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Lexis</w:t>
            </w:r>
          </w:p>
          <w:p w:rsidR="004A1D79" w:rsidRPr="00D808A9" w:rsidRDefault="004A1D79" w:rsidP="004A1D79">
            <w:pPr>
              <w:rPr>
                <w:rFonts w:asciiTheme="majorBidi" w:eastAsia="Calibri" w:hAnsiTheme="majorBidi" w:cstheme="majorBidi"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 xml:space="preserve">- </w:t>
            </w:r>
            <w:r w:rsidRPr="00D808A9">
              <w:rPr>
                <w:rFonts w:asciiTheme="majorBidi" w:eastAsia="Calibri" w:hAnsiTheme="majorBidi" w:cstheme="majorBidi"/>
                <w:sz w:val="24"/>
                <w:szCs w:val="24"/>
                <w:lang w:val="en-GB"/>
              </w:rPr>
              <w:t>related to education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4A1D79" w:rsidRPr="00D808A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 xml:space="preserve">* Pronouncing weak forms of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could,should</w:t>
            </w:r>
            <w:proofErr w:type="spellEnd"/>
          </w:p>
          <w:p w:rsidR="00206FEC" w:rsidRPr="00D808A9" w:rsidRDefault="004A1D79" w:rsidP="004A1D79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*Pronouncing final “s”</w:t>
            </w:r>
          </w:p>
        </w:tc>
        <w:tc>
          <w:tcPr>
            <w:tcW w:w="18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6FEC" w:rsidRPr="00D808A9" w:rsidRDefault="00206FEC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</w:tc>
        <w:tc>
          <w:tcPr>
            <w:tcW w:w="100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6FEC" w:rsidRPr="00D808A9" w:rsidRDefault="00206FEC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D22014" w:rsidRPr="00D808A9" w:rsidTr="004A1D79">
        <w:trPr>
          <w:cantSplit/>
          <w:trHeight w:val="417"/>
        </w:trPr>
        <w:tc>
          <w:tcPr>
            <w:tcW w:w="698" w:type="dxa"/>
            <w:vMerge w:val="restart"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D22014" w:rsidRPr="00D808A9" w:rsidRDefault="00D22014" w:rsidP="00D2201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D22014" w:rsidRPr="00D808A9" w:rsidRDefault="00D22014" w:rsidP="00D22014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105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D22014" w:rsidRPr="00D808A9" w:rsidRDefault="00D22014" w:rsidP="00D2201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PROJECT PRESENTATION</w:t>
            </w:r>
          </w:p>
        </w:tc>
        <w:tc>
          <w:tcPr>
            <w:tcW w:w="18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22014" w:rsidRPr="00D808A9" w:rsidRDefault="00D22014" w:rsidP="00D22014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Peer assessment</w:t>
            </w:r>
          </w:p>
        </w:tc>
        <w:tc>
          <w:tcPr>
            <w:tcW w:w="100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D22014" w:rsidRPr="00D808A9" w:rsidRDefault="00D22014" w:rsidP="00D22014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D22014" w:rsidRPr="00D808A9" w:rsidTr="004A1D79">
        <w:trPr>
          <w:cantSplit/>
          <w:trHeight w:val="255"/>
        </w:trPr>
        <w:tc>
          <w:tcPr>
            <w:tcW w:w="698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D22014" w:rsidRPr="00D808A9" w:rsidRDefault="00D22014" w:rsidP="00D2201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:rsidR="00D22014" w:rsidRPr="00D808A9" w:rsidRDefault="00D22014" w:rsidP="00D22014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105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22014" w:rsidRPr="00D808A9" w:rsidRDefault="00A87B63" w:rsidP="00D2201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SECOND TERM EXAMS</w:t>
            </w:r>
          </w:p>
        </w:tc>
        <w:tc>
          <w:tcPr>
            <w:tcW w:w="18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22014" w:rsidRPr="00D808A9" w:rsidRDefault="00D22014" w:rsidP="00D220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22014" w:rsidRPr="00D808A9" w:rsidRDefault="00D22014" w:rsidP="00D22014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D22014" w:rsidRPr="00FD0FDC" w:rsidTr="004A1D79">
        <w:trPr>
          <w:cantSplit/>
          <w:trHeight w:val="538"/>
        </w:trPr>
        <w:tc>
          <w:tcPr>
            <w:tcW w:w="69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D22014" w:rsidRPr="00D808A9" w:rsidRDefault="00D22014" w:rsidP="00D22014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993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</w:tcPr>
          <w:p w:rsidR="00D22014" w:rsidRPr="00D808A9" w:rsidRDefault="00D22014" w:rsidP="00D22014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105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22014" w:rsidRPr="00D808A9" w:rsidRDefault="00D22014" w:rsidP="00D2201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Correction of the second term examination and remediation </w:t>
            </w:r>
          </w:p>
        </w:tc>
        <w:tc>
          <w:tcPr>
            <w:tcW w:w="18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22014" w:rsidRPr="00D808A9" w:rsidRDefault="00D22014" w:rsidP="00D2201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22014" w:rsidRPr="00D808A9" w:rsidRDefault="00D22014" w:rsidP="00D22014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D22014" w:rsidRPr="00D808A9" w:rsidTr="004A1D79">
        <w:trPr>
          <w:cantSplit/>
          <w:trHeight w:val="538"/>
        </w:trPr>
        <w:tc>
          <w:tcPr>
            <w:tcW w:w="15563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 w:themeFill="accent1" w:themeFillTint="33"/>
          </w:tcPr>
          <w:p w:rsidR="00D22014" w:rsidRPr="00D808A9" w:rsidRDefault="006D7856" w:rsidP="006D785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2E74B5" w:themeColor="accent1" w:themeShade="BF"/>
                <w:sz w:val="24"/>
                <w:szCs w:val="24"/>
                <w:lang w:val="en-GB"/>
              </w:rPr>
              <w:t>SPRING  HOLIDAYS</w:t>
            </w:r>
          </w:p>
        </w:tc>
      </w:tr>
    </w:tbl>
    <w:p w:rsidR="00A87B63" w:rsidRPr="00FC48F4" w:rsidRDefault="00A87B63" w:rsidP="00FC48F4">
      <w:pPr>
        <w:spacing w:after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</w:pPr>
      <w:r w:rsidRPr="00FC48F4">
        <w:rPr>
          <w:rFonts w:asciiTheme="majorBidi" w:hAnsiTheme="majorBidi" w:cstheme="majorBidi"/>
          <w:b/>
          <w:bCs/>
          <w:color w:val="FF0000"/>
          <w:sz w:val="32"/>
          <w:szCs w:val="32"/>
          <w:lang w:val="en-GB"/>
        </w:rPr>
        <w:lastRenderedPageBreak/>
        <w:t>THIRD TERM</w:t>
      </w:r>
    </w:p>
    <w:tbl>
      <w:tblPr>
        <w:tblStyle w:val="Grilledutableau"/>
        <w:tblW w:w="15563" w:type="dxa"/>
        <w:tblLayout w:type="fixed"/>
        <w:tblLook w:val="04A0" w:firstRow="1" w:lastRow="0" w:firstColumn="1" w:lastColumn="0" w:noHBand="0" w:noVBand="1"/>
      </w:tblPr>
      <w:tblGrid>
        <w:gridCol w:w="695"/>
        <w:gridCol w:w="991"/>
        <w:gridCol w:w="3100"/>
        <w:gridCol w:w="161"/>
        <w:gridCol w:w="1398"/>
        <w:gridCol w:w="142"/>
        <w:gridCol w:w="2410"/>
        <w:gridCol w:w="425"/>
        <w:gridCol w:w="3260"/>
        <w:gridCol w:w="144"/>
        <w:gridCol w:w="8"/>
        <w:gridCol w:w="1821"/>
        <w:gridCol w:w="1008"/>
      </w:tblGrid>
      <w:tr w:rsidR="00A87B63" w:rsidRPr="00D808A9" w:rsidTr="00F44A7A">
        <w:trPr>
          <w:cantSplit/>
          <w:trHeight w:val="708"/>
        </w:trPr>
        <w:tc>
          <w:tcPr>
            <w:tcW w:w="6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btLr"/>
            <w:vAlign w:val="center"/>
          </w:tcPr>
          <w:p w:rsidR="00A87B63" w:rsidRPr="00D808A9" w:rsidRDefault="004A1D79" w:rsidP="00F44A7A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Unit</w:t>
            </w:r>
          </w:p>
        </w:tc>
        <w:tc>
          <w:tcPr>
            <w:tcW w:w="9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7B63" w:rsidRPr="00D808A9" w:rsidRDefault="004A1D79" w:rsidP="00F44A7A">
            <w:pPr>
              <w:tabs>
                <w:tab w:val="left" w:pos="34"/>
              </w:tabs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Theme</w:t>
            </w:r>
          </w:p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326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Learning objectives</w:t>
            </w:r>
          </w:p>
        </w:tc>
        <w:tc>
          <w:tcPr>
            <w:tcW w:w="154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7B63" w:rsidRPr="00D808A9" w:rsidRDefault="00A87B63" w:rsidP="00F44A7A">
            <w:pPr>
              <w:ind w:left="-108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Targeted Competency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Communicative tasks/activities</w:t>
            </w:r>
          </w:p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4F6228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(oral/written)</w:t>
            </w:r>
          </w:p>
        </w:tc>
        <w:tc>
          <w:tcPr>
            <w:tcW w:w="341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87B63" w:rsidRPr="00D808A9" w:rsidRDefault="00A87B63" w:rsidP="00F44A7A">
            <w:pPr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Resources</w:t>
            </w:r>
          </w:p>
        </w:tc>
        <w:tc>
          <w:tcPr>
            <w:tcW w:w="18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Integration  &amp; Assessment</w:t>
            </w:r>
          </w:p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87B63" w:rsidRPr="00D808A9" w:rsidRDefault="00A87B63" w:rsidP="00F44A7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Time</w:t>
            </w:r>
          </w:p>
        </w:tc>
      </w:tr>
      <w:tr w:rsidR="007E769A" w:rsidRPr="00FD0FDC" w:rsidTr="004A1D79">
        <w:tc>
          <w:tcPr>
            <w:tcW w:w="695" w:type="dxa"/>
            <w:vMerge w:val="restart"/>
            <w:tcBorders>
              <w:top w:val="double" w:sz="4" w:space="0" w:color="auto"/>
              <w:left w:val="double" w:sz="4" w:space="0" w:color="auto"/>
              <w:right w:val="double" w:sz="6" w:space="0" w:color="auto"/>
            </w:tcBorders>
            <w:textDirection w:val="btLr"/>
          </w:tcPr>
          <w:p w:rsidR="007E769A" w:rsidRPr="00D808A9" w:rsidRDefault="007E769A" w:rsidP="00B92102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  <w:t>FOUR – WE  ARE  A  FAMILY</w:t>
            </w:r>
          </w:p>
        </w:tc>
        <w:tc>
          <w:tcPr>
            <w:tcW w:w="991" w:type="dxa"/>
            <w:vMerge w:val="restart"/>
            <w:tcBorders>
              <w:top w:val="double" w:sz="4" w:space="0" w:color="auto"/>
              <w:left w:val="double" w:sz="6" w:space="0" w:color="auto"/>
              <w:right w:val="double" w:sz="4" w:space="0" w:color="auto"/>
            </w:tcBorders>
            <w:textDirection w:val="btLr"/>
          </w:tcPr>
          <w:p w:rsidR="007E769A" w:rsidRPr="00D808A9" w:rsidRDefault="007E769A" w:rsidP="0098668E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Feelings, Emotions , Humour and  related topics</w:t>
            </w:r>
          </w:p>
          <w:p w:rsidR="007E769A" w:rsidRPr="00D808A9" w:rsidRDefault="007E769A" w:rsidP="00B92102">
            <w:pPr>
              <w:ind w:left="113" w:right="113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104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18515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Project: 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Writing a booklet for coping with strong emotions/ Writing a short collection of jokes</w:t>
            </w:r>
          </w:p>
        </w:tc>
        <w:tc>
          <w:tcPr>
            <w:tcW w:w="18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206FEC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0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7E769A" w:rsidRPr="00D808A9" w:rsidTr="00FC48F4">
        <w:trPr>
          <w:trHeight w:val="6628"/>
        </w:trPr>
        <w:tc>
          <w:tcPr>
            <w:tcW w:w="695" w:type="dxa"/>
            <w:vMerge/>
            <w:tcBorders>
              <w:left w:val="double" w:sz="4" w:space="0" w:color="auto"/>
              <w:right w:val="double" w:sz="6" w:space="0" w:color="auto"/>
            </w:tcBorders>
            <w:textDirection w:val="btLr"/>
          </w:tcPr>
          <w:p w:rsidR="007E769A" w:rsidRPr="00D808A9" w:rsidRDefault="007E769A" w:rsidP="00B92102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991" w:type="dxa"/>
            <w:vMerge/>
            <w:tcBorders>
              <w:left w:val="double" w:sz="6" w:space="0" w:color="auto"/>
              <w:right w:val="double" w:sz="4" w:space="0" w:color="auto"/>
            </w:tcBorders>
            <w:textDirection w:val="btLr"/>
          </w:tcPr>
          <w:p w:rsidR="007E769A" w:rsidRPr="00D808A9" w:rsidRDefault="007E769A" w:rsidP="00B92102">
            <w:pPr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3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BA6F77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*Developing understanding of the concept of humour </w:t>
            </w: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 raising awareness of others’</w:t>
            </w: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thoughts and feeling</w:t>
            </w: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*Raising awareness about the importance of emotions/ feelings for the development</w:t>
            </w: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of the individual </w:t>
            </w: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50281B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 Developing understanding of the expression of feelings across different cultures and societies</w:t>
            </w:r>
          </w:p>
          <w:p w:rsidR="007E769A" w:rsidRPr="00D808A9" w:rsidRDefault="007E769A" w:rsidP="0022103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FC48F4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*Exploring the concepts of friendship, love , patriotism , generosity , courage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Interacting</w:t>
            </w: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Interpreting</w:t>
            </w: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Producing</w:t>
            </w:r>
          </w:p>
          <w:p w:rsidR="007E769A" w:rsidRPr="00D808A9" w:rsidRDefault="007E769A" w:rsidP="00143BF0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25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7E6702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*Ordering statements as they occur in an interview</w:t>
            </w:r>
          </w:p>
          <w:p w:rsidR="007E769A" w:rsidRPr="00D808A9" w:rsidRDefault="007E769A" w:rsidP="007E6702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With an humourist</w:t>
            </w:r>
          </w:p>
          <w:p w:rsidR="007E769A" w:rsidRPr="00D808A9" w:rsidRDefault="007E769A" w:rsidP="007E6702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C51E6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*Responding to a letter  (writing a letter of advice)</w:t>
            </w:r>
          </w:p>
          <w:p w:rsidR="007E769A" w:rsidRPr="00D808A9" w:rsidRDefault="007E769A" w:rsidP="00B92102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BA6F77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 Writing a newspaper article about feelings and emotions</w:t>
            </w:r>
          </w:p>
          <w:p w:rsidR="007E769A" w:rsidRPr="00D808A9" w:rsidRDefault="007E769A" w:rsidP="00BA6F77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C51E6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*Listening to a lecture about friendship and ordering the notes</w:t>
            </w:r>
          </w:p>
          <w:p w:rsidR="007E769A" w:rsidRPr="00D808A9" w:rsidRDefault="007E769A" w:rsidP="00C51E6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</w:p>
          <w:p w:rsidR="007E769A" w:rsidRPr="00D808A9" w:rsidRDefault="007E769A" w:rsidP="00C51E61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 Re-ordering paragraphs to get a coherent public statement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Grammar</w:t>
            </w:r>
            <w:r w:rsidRPr="00D808A9">
              <w:rPr>
                <w:rFonts w:asciiTheme="majorBidi" w:eastAsia="Times New Roman" w:hAnsiTheme="majorBidi" w:cstheme="majorBidi"/>
                <w:sz w:val="24"/>
                <w:szCs w:val="24"/>
                <w:lang w:val="en-GB" w:eastAsia="fr-FR"/>
              </w:rPr>
              <w:t>: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 Present simple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*Past simple, past perfect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*Enjoy/like/dislike +gerund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*I’d rather do…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 I’d rather do …than…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 I’d prefer …to…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*Should, ought to, if I were you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*articles: omission before abstract nouns ( love, anger, humour …)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*Quantifiers: a lot of, a great deal of , few, little, some of us , all of us …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*each other, one another</w:t>
            </w:r>
          </w:p>
          <w:p w:rsidR="007E769A" w:rsidRPr="00D808A9" w:rsidRDefault="007E769A" w:rsidP="0098668E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Morphology: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*forming adjectives from nouns with: 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ful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, 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ic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, -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ous</w:t>
            </w:r>
            <w:proofErr w:type="spellEnd"/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*forming nouns with: 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-ness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,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-ty</w:t>
            </w:r>
          </w:p>
          <w:p w:rsidR="007E769A" w:rsidRPr="00D808A9" w:rsidRDefault="007E769A" w:rsidP="0098668E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Forming verbs with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 -en</w:t>
            </w:r>
          </w:p>
          <w:p w:rsidR="007E769A" w:rsidRPr="00D808A9" w:rsidRDefault="007E769A" w:rsidP="0098668E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  <w:t>Phonology:</w:t>
            </w:r>
          </w:p>
          <w:p w:rsidR="007E769A" w:rsidRPr="00D808A9" w:rsidRDefault="007E769A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*Pronouncing the cluster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ngth</w:t>
            </w:r>
            <w:proofErr w:type="spellEnd"/>
          </w:p>
          <w:p w:rsidR="007E769A" w:rsidRPr="00D808A9" w:rsidRDefault="007E769A" w:rsidP="004A1D79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*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Weak form </w:t>
            </w:r>
            <w:proofErr w:type="spellStart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of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of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in</w:t>
            </w:r>
            <w:proofErr w:type="spellEnd"/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 phrasal adjectives ( proud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 of, 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full</w:t>
            </w: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 xml:space="preserve"> of </w:t>
            </w:r>
          </w:p>
        </w:tc>
        <w:tc>
          <w:tcPr>
            <w:tcW w:w="19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2B60" w:rsidRPr="00D808A9" w:rsidRDefault="000F2B60" w:rsidP="000F2B6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4A1D7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1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- Assessment should occur at</w:t>
            </w:r>
          </w:p>
          <w:p w:rsidR="007E769A" w:rsidRPr="00D808A9" w:rsidRDefault="000F2B60" w:rsidP="000F2B60">
            <w:pPr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>regular intervals during the sequence and at the end of the sequence in addition to designated exam periods</w:t>
            </w:r>
          </w:p>
          <w:p w:rsidR="000F2B60" w:rsidRPr="00D808A9" w:rsidRDefault="000F2B60" w:rsidP="000F2B6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4A1D7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2</w:t>
            </w:r>
            <w:r w:rsidRPr="00D808A9">
              <w:rPr>
                <w:rFonts w:asciiTheme="majorBidi" w:eastAsia="Times New Roman" w:hAnsiTheme="majorBidi" w:cstheme="majorBidi"/>
                <w:spacing w:val="10"/>
                <w:sz w:val="24"/>
                <w:szCs w:val="24"/>
                <w:lang w:val="en-GB" w:eastAsia="fr-FR"/>
              </w:rPr>
              <w:t xml:space="preserve">- After 3/4 weeks of teaching, </w:t>
            </w:r>
            <w:r w:rsidRPr="00D808A9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learners </w:t>
            </w:r>
            <w:proofErr w:type="gramStart"/>
            <w:r w:rsidRPr="00D808A9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must  be</w:t>
            </w:r>
            <w:proofErr w:type="gramEnd"/>
            <w:r w:rsidRPr="00D808A9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trained on how to mobilize their resources and reinvest them in a problem-solving situation, through pair work or group work.</w:t>
            </w:r>
          </w:p>
        </w:tc>
        <w:tc>
          <w:tcPr>
            <w:tcW w:w="100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E769A" w:rsidRPr="00D808A9" w:rsidRDefault="00FC1B2B" w:rsidP="00143BF0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  <w:t>6 weeks</w:t>
            </w:r>
          </w:p>
        </w:tc>
      </w:tr>
      <w:tr w:rsidR="007E769A" w:rsidRPr="00D808A9" w:rsidTr="00FC48F4">
        <w:trPr>
          <w:trHeight w:val="249"/>
        </w:trPr>
        <w:tc>
          <w:tcPr>
            <w:tcW w:w="695" w:type="dxa"/>
            <w:vMerge/>
            <w:tcBorders>
              <w:left w:val="double" w:sz="4" w:space="0" w:color="auto"/>
              <w:right w:val="double" w:sz="6" w:space="0" w:color="auto"/>
            </w:tcBorders>
            <w:textDirection w:val="btLr"/>
          </w:tcPr>
          <w:p w:rsidR="007E769A" w:rsidRPr="00D808A9" w:rsidRDefault="007E769A" w:rsidP="00A3230F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991" w:type="dxa"/>
            <w:vMerge/>
            <w:tcBorders>
              <w:left w:val="double" w:sz="6" w:space="0" w:color="auto"/>
              <w:right w:val="double" w:sz="4" w:space="0" w:color="auto"/>
            </w:tcBorders>
            <w:textDirection w:val="btLr"/>
          </w:tcPr>
          <w:p w:rsidR="007E769A" w:rsidRPr="00D808A9" w:rsidRDefault="007E769A" w:rsidP="00A3230F">
            <w:pPr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089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7E769A" w:rsidRPr="00D808A9" w:rsidRDefault="007E769A" w:rsidP="004A1D79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PROJECT PRESENTATION</w:t>
            </w:r>
          </w:p>
        </w:tc>
        <w:tc>
          <w:tcPr>
            <w:tcW w:w="197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E4D5" w:themeFill="accent2" w:themeFillTint="33"/>
          </w:tcPr>
          <w:p w:rsidR="007E769A" w:rsidRPr="00D808A9" w:rsidRDefault="007E769A" w:rsidP="00A3230F">
            <w:pP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lang w:val="en-GB"/>
              </w:rPr>
            </w:pPr>
            <w:r w:rsidRPr="00D808A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Peer assessment</w:t>
            </w:r>
          </w:p>
        </w:tc>
        <w:tc>
          <w:tcPr>
            <w:tcW w:w="10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7E769A" w:rsidRPr="00D808A9" w:rsidRDefault="007E769A" w:rsidP="00A3230F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4506DE" w:rsidRPr="00D808A9" w:rsidTr="004A1D79">
        <w:trPr>
          <w:trHeight w:val="262"/>
        </w:trPr>
        <w:tc>
          <w:tcPr>
            <w:tcW w:w="695" w:type="dxa"/>
            <w:vMerge/>
            <w:tcBorders>
              <w:left w:val="double" w:sz="4" w:space="0" w:color="auto"/>
              <w:right w:val="double" w:sz="6" w:space="0" w:color="auto"/>
            </w:tcBorders>
            <w:textDirection w:val="btLr"/>
          </w:tcPr>
          <w:p w:rsidR="004506DE" w:rsidRPr="00D808A9" w:rsidRDefault="004506DE" w:rsidP="00A3230F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991" w:type="dxa"/>
            <w:vMerge/>
            <w:tcBorders>
              <w:left w:val="double" w:sz="6" w:space="0" w:color="auto"/>
              <w:right w:val="double" w:sz="4" w:space="0" w:color="auto"/>
            </w:tcBorders>
            <w:textDirection w:val="btLr"/>
          </w:tcPr>
          <w:p w:rsidR="004506DE" w:rsidRPr="00D808A9" w:rsidRDefault="004506DE" w:rsidP="00A3230F">
            <w:pPr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089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506DE" w:rsidRPr="00D808A9" w:rsidRDefault="004506DE" w:rsidP="00A3230F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>THIRD TERM EXAMS</w:t>
            </w:r>
          </w:p>
        </w:tc>
        <w:tc>
          <w:tcPr>
            <w:tcW w:w="197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506DE" w:rsidRPr="00D808A9" w:rsidRDefault="004506DE" w:rsidP="00A3230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00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4506DE" w:rsidRPr="00D808A9" w:rsidRDefault="004506DE" w:rsidP="00A3230F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  <w:tr w:rsidR="004506DE" w:rsidRPr="00FD0FDC" w:rsidTr="00FC48F4">
        <w:trPr>
          <w:trHeight w:val="50"/>
        </w:trPr>
        <w:tc>
          <w:tcPr>
            <w:tcW w:w="695" w:type="dxa"/>
            <w:vMerge/>
            <w:tcBorders>
              <w:left w:val="double" w:sz="4" w:space="0" w:color="auto"/>
              <w:bottom w:val="double" w:sz="6" w:space="0" w:color="auto"/>
              <w:right w:val="double" w:sz="6" w:space="0" w:color="auto"/>
            </w:tcBorders>
            <w:textDirection w:val="btLr"/>
          </w:tcPr>
          <w:p w:rsidR="004506DE" w:rsidRPr="00D808A9" w:rsidRDefault="004506DE" w:rsidP="00A3230F">
            <w:pPr>
              <w:ind w:left="113" w:right="113"/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991" w:type="dxa"/>
            <w:vMerge/>
            <w:tcBorders>
              <w:left w:val="double" w:sz="6" w:space="0" w:color="auto"/>
              <w:bottom w:val="double" w:sz="6" w:space="0" w:color="auto"/>
              <w:right w:val="double" w:sz="4" w:space="0" w:color="auto"/>
            </w:tcBorders>
            <w:textDirection w:val="btLr"/>
          </w:tcPr>
          <w:p w:rsidR="004506DE" w:rsidRPr="00D808A9" w:rsidRDefault="004506DE" w:rsidP="00A3230F">
            <w:pPr>
              <w:ind w:left="113" w:right="113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en-GB" w:eastAsia="fr-FR"/>
              </w:rPr>
            </w:pPr>
          </w:p>
        </w:tc>
        <w:tc>
          <w:tcPr>
            <w:tcW w:w="10896" w:type="dxa"/>
            <w:gridSpan w:val="7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FFFFFF" w:themeFill="background1"/>
          </w:tcPr>
          <w:p w:rsidR="004506DE" w:rsidRPr="00D808A9" w:rsidRDefault="004506DE" w:rsidP="00FC48F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</w:pPr>
            <w:r w:rsidRPr="00D808A9">
              <w:rPr>
                <w:rFonts w:asciiTheme="majorBidi" w:eastAsia="Times New Roman" w:hAnsiTheme="majorBidi" w:cstheme="majorBidi"/>
                <w:b/>
                <w:sz w:val="24"/>
                <w:szCs w:val="24"/>
                <w:lang w:val="en-GB" w:eastAsia="fr-FR"/>
              </w:rPr>
              <w:t xml:space="preserve">Correction of the third term examination and remediation </w:t>
            </w:r>
          </w:p>
        </w:tc>
        <w:tc>
          <w:tcPr>
            <w:tcW w:w="1973" w:type="dxa"/>
            <w:gridSpan w:val="3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4506DE" w:rsidRPr="00D808A9" w:rsidRDefault="004506DE" w:rsidP="00A3230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  <w:tc>
          <w:tcPr>
            <w:tcW w:w="1008" w:type="dxa"/>
            <w:vMerge/>
            <w:tcBorders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4506DE" w:rsidRPr="00D808A9" w:rsidRDefault="004506DE" w:rsidP="00A3230F">
            <w:pPr>
              <w:rPr>
                <w:rFonts w:asciiTheme="majorBidi" w:eastAsia="Times New Roman" w:hAnsiTheme="majorBidi" w:cstheme="majorBidi"/>
                <w:b/>
                <w:bCs/>
                <w:spacing w:val="10"/>
                <w:sz w:val="24"/>
                <w:szCs w:val="24"/>
                <w:lang w:val="en-GB" w:eastAsia="fr-FR"/>
              </w:rPr>
            </w:pPr>
          </w:p>
        </w:tc>
      </w:tr>
    </w:tbl>
    <w:p w:rsidR="00A87B63" w:rsidRPr="00D808A9" w:rsidRDefault="00A87B63">
      <w:pPr>
        <w:rPr>
          <w:rFonts w:asciiTheme="majorBidi" w:hAnsiTheme="majorBidi" w:cstheme="majorBidi"/>
          <w:sz w:val="24"/>
          <w:szCs w:val="24"/>
          <w:lang w:val="en-GB"/>
        </w:rPr>
      </w:pPr>
    </w:p>
    <w:sectPr w:rsidR="00A87B63" w:rsidRPr="00D808A9" w:rsidSect="00FC48F4">
      <w:pgSz w:w="16838" w:h="11906" w:orient="landscape"/>
      <w:pgMar w:top="709" w:right="737" w:bottom="737" w:left="737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42EC6"/>
    <w:multiLevelType w:val="hybridMultilevel"/>
    <w:tmpl w:val="1E948B76"/>
    <w:lvl w:ilvl="0" w:tplc="5B28634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42"/>
    <w:rsid w:val="000735DF"/>
    <w:rsid w:val="0008036B"/>
    <w:rsid w:val="000F0F8C"/>
    <w:rsid w:val="000F2B60"/>
    <w:rsid w:val="00143BF0"/>
    <w:rsid w:val="00183933"/>
    <w:rsid w:val="00185159"/>
    <w:rsid w:val="001A4C79"/>
    <w:rsid w:val="001B1010"/>
    <w:rsid w:val="00206FEC"/>
    <w:rsid w:val="00216E6E"/>
    <w:rsid w:val="00221031"/>
    <w:rsid w:val="00242121"/>
    <w:rsid w:val="0025708B"/>
    <w:rsid w:val="002D0747"/>
    <w:rsid w:val="002D5F5C"/>
    <w:rsid w:val="002E0296"/>
    <w:rsid w:val="00315B31"/>
    <w:rsid w:val="00336BAD"/>
    <w:rsid w:val="00377FEB"/>
    <w:rsid w:val="003B0598"/>
    <w:rsid w:val="003D14D4"/>
    <w:rsid w:val="004506DE"/>
    <w:rsid w:val="00484814"/>
    <w:rsid w:val="004919BC"/>
    <w:rsid w:val="004A1D79"/>
    <w:rsid w:val="004A5AD1"/>
    <w:rsid w:val="004C7917"/>
    <w:rsid w:val="0050281B"/>
    <w:rsid w:val="00504685"/>
    <w:rsid w:val="005212A5"/>
    <w:rsid w:val="00534F48"/>
    <w:rsid w:val="00560FBE"/>
    <w:rsid w:val="005769AC"/>
    <w:rsid w:val="00583F91"/>
    <w:rsid w:val="005B507F"/>
    <w:rsid w:val="005D7F59"/>
    <w:rsid w:val="005F7172"/>
    <w:rsid w:val="006067FE"/>
    <w:rsid w:val="0063388E"/>
    <w:rsid w:val="0063656D"/>
    <w:rsid w:val="006769B6"/>
    <w:rsid w:val="0069060C"/>
    <w:rsid w:val="006D5666"/>
    <w:rsid w:val="006D7856"/>
    <w:rsid w:val="007309C8"/>
    <w:rsid w:val="007608BB"/>
    <w:rsid w:val="00783E18"/>
    <w:rsid w:val="007C2178"/>
    <w:rsid w:val="007E6702"/>
    <w:rsid w:val="007E769A"/>
    <w:rsid w:val="00805ED4"/>
    <w:rsid w:val="00876116"/>
    <w:rsid w:val="008776B7"/>
    <w:rsid w:val="008D51A0"/>
    <w:rsid w:val="008E026C"/>
    <w:rsid w:val="008F4EA8"/>
    <w:rsid w:val="00981742"/>
    <w:rsid w:val="0098668E"/>
    <w:rsid w:val="009959B4"/>
    <w:rsid w:val="009B028D"/>
    <w:rsid w:val="009D4DE1"/>
    <w:rsid w:val="009F2DE4"/>
    <w:rsid w:val="009F4BC1"/>
    <w:rsid w:val="00A1460E"/>
    <w:rsid w:val="00A1797E"/>
    <w:rsid w:val="00A3230F"/>
    <w:rsid w:val="00A6220B"/>
    <w:rsid w:val="00A87B63"/>
    <w:rsid w:val="00B7713C"/>
    <w:rsid w:val="00B77635"/>
    <w:rsid w:val="00B839B4"/>
    <w:rsid w:val="00B92102"/>
    <w:rsid w:val="00BA6F77"/>
    <w:rsid w:val="00BC55DE"/>
    <w:rsid w:val="00BE2FB0"/>
    <w:rsid w:val="00C51E61"/>
    <w:rsid w:val="00C52F08"/>
    <w:rsid w:val="00C57A4E"/>
    <w:rsid w:val="00CD4153"/>
    <w:rsid w:val="00D013B1"/>
    <w:rsid w:val="00D112C0"/>
    <w:rsid w:val="00D22014"/>
    <w:rsid w:val="00D34253"/>
    <w:rsid w:val="00D808A9"/>
    <w:rsid w:val="00DA63CF"/>
    <w:rsid w:val="00DB62AC"/>
    <w:rsid w:val="00DF65BF"/>
    <w:rsid w:val="00E16C9B"/>
    <w:rsid w:val="00E32EF4"/>
    <w:rsid w:val="00E50BB1"/>
    <w:rsid w:val="00E9039F"/>
    <w:rsid w:val="00EB1991"/>
    <w:rsid w:val="00EB57F5"/>
    <w:rsid w:val="00F44A7A"/>
    <w:rsid w:val="00F5396B"/>
    <w:rsid w:val="00F634D8"/>
    <w:rsid w:val="00F66B6E"/>
    <w:rsid w:val="00FC1B2B"/>
    <w:rsid w:val="00FC48F4"/>
    <w:rsid w:val="00FD0FDC"/>
    <w:rsid w:val="00FE20CA"/>
    <w:rsid w:val="00FF1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7DFB4B-50CE-4329-B06E-6D935F8D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7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81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4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4A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E60CD-4708-44FF-81BE-E9A64CE0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1400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Zehor Benarbia</dc:creator>
  <cp:lastModifiedBy>KIMEDIAS</cp:lastModifiedBy>
  <cp:revision>5</cp:revision>
  <cp:lastPrinted>2017-10-31T07:34:00Z</cp:lastPrinted>
  <dcterms:created xsi:type="dcterms:W3CDTF">2017-10-29T13:31:00Z</dcterms:created>
  <dcterms:modified xsi:type="dcterms:W3CDTF">2017-11-07T15:05:00Z</dcterms:modified>
</cp:coreProperties>
</file>